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5.35091400146484" w:lineRule="auto"/>
        <w:ind w:left="0" w:right="72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2.00050163269043"/>
          <w:szCs w:val="22.00050163269043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Per 6.10.7 NMAC, a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ll state and federally required assessments and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required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screeners must be administered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on school   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5.35091400146484" w:lineRule="auto"/>
        <w:ind w:left="0" w:right="72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grounds or at another LEA-identified official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location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349609375" w:line="245.35091400146484" w:lineRule="auto"/>
        <w:ind w:left="360" w:right="72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This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request is currently only applicable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for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tation (BOY, MOY, EOY).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349609375" w:line="245.35091400146484" w:lineRule="auto"/>
        <w:ind w:left="360" w:right="72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The decision to allow remote administrations of ISIP for the purposes of progress monitoring, and all interim assessment administrations is left to the discretion of a district or charter school.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9.005126953125" w:line="199.92000102996826" w:lineRule="auto"/>
        <w:ind w:left="360" w:right="72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562c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Once completed, this form should be emailed to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562c1"/>
          <w:u w:val="single"/>
          <w:shd w:fill="auto" w:val="clear"/>
          <w:vertAlign w:val="baseline"/>
          <w:rtl w:val="0"/>
        </w:rPr>
        <w:t xml:space="preserve">ped.assesssment@</w:t>
      </w:r>
      <w:r w:rsidDel="00000000" w:rsidR="00000000" w:rsidRPr="00000000">
        <w:rPr>
          <w:rFonts w:ascii="Calibri" w:cs="Calibri" w:eastAsia="Calibri" w:hAnsi="Calibri"/>
          <w:b w:val="1"/>
          <w:color w:val="0562c1"/>
          <w:u w:val="single"/>
          <w:rtl w:val="0"/>
        </w:rPr>
        <w:t xml:space="preserve">ped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562c1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color w:val="0562c1"/>
          <w:u w:val="single"/>
          <w:rtl w:val="0"/>
        </w:rPr>
        <w:t xml:space="preserve">nm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562c1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color w:val="0562c1"/>
          <w:u w:val="single"/>
          <w:rtl w:val="0"/>
        </w:rPr>
        <w:t xml:space="preserve">gov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562c1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562c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Style w:val="Heading1"/>
        <w:widowControl w:val="0"/>
        <w:spacing w:before="324.5556640625" w:line="199.92000102996826" w:lineRule="auto"/>
        <w:ind w:left="360" w:right="720" w:firstLine="0"/>
        <w:rPr>
          <w:rFonts w:ascii="Calibri" w:cs="Calibri" w:eastAsia="Calibri" w:hAnsi="Calibri"/>
          <w:vertAlign w:val="baseline"/>
        </w:rPr>
      </w:pPr>
      <w:bookmarkStart w:colFirst="0" w:colLast="0" w:name="_57d50xdozuwh" w:id="0"/>
      <w:bookmarkEnd w:id="0"/>
      <w:r w:rsidDel="00000000" w:rsidR="00000000" w:rsidRPr="00000000">
        <w:rPr>
          <w:rFonts w:ascii="Calibri" w:cs="Calibri" w:eastAsia="Calibri" w:hAnsi="Calibri"/>
          <w:color w:val="ff5e0e"/>
          <w:sz w:val="24"/>
          <w:szCs w:val="24"/>
          <w:vertAlign w:val="baseline"/>
          <w:rtl w:val="0"/>
        </w:rPr>
        <w:t xml:space="preserve">DTC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85986328125" w:line="199.92000102996826" w:lineRule="auto"/>
        <w:ind w:left="360" w:right="72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Date of Submission: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85986328125" w:line="199.92000102996826" w:lineRule="auto"/>
        <w:ind w:left="360" w:right="72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School District/State Charter Name: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85986328125" w:line="199.92000102996826" w:lineRule="auto"/>
        <w:ind w:left="360" w:right="72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DTC Name: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85986328125" w:line="199.92000102996826" w:lineRule="auto"/>
        <w:ind w:left="360" w:right="72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DTC Email: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.7801513671875" w:line="199.92000102996826" w:lineRule="auto"/>
        <w:ind w:left="720" w:right="72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Request to allow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K-2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student(s) to test remotely using a remote proctoring plan (e.g., Zoom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7198486328125" w:line="199.92000102996826" w:lineRule="auto"/>
        <w:ind w:left="360" w:right="72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video or parent-aided proctoring coordinated by a qualified test administrator). This request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7198486328125" w:line="199.92000102996826" w:lineRule="auto"/>
        <w:ind w:left="360" w:right="72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only applies to Istation.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before="192.7801513671875" w:line="199.92000102996826" w:lineRule="auto"/>
        <w:ind w:left="720" w:righ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Request to allow a Kindergarten student(s) to be observed remotely using a remote proctoring plan (e.g., Zoom </w:t>
      </w:r>
    </w:p>
    <w:p w:rsidR="00000000" w:rsidDel="00000000" w:rsidP="00000000" w:rsidRDefault="00000000" w:rsidRPr="00000000" w14:paraId="0000000F">
      <w:pPr>
        <w:widowControl w:val="0"/>
        <w:spacing w:before="9.7198486328125" w:line="199.92000102996826" w:lineRule="auto"/>
        <w:ind w:left="360" w:righ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video or parent-aided proctoring coordinated by a qualified test administrator).  Districts and charter schools bear the responsibility of communicating directly with families.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.553466796875" w:line="199.92000102996826" w:lineRule="auto"/>
        <w:ind w:left="360" w:right="720" w:firstLine="0"/>
        <w:jc w:val="left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.553466796875" w:line="199.92000102996826" w:lineRule="auto"/>
        <w:ind w:left="360" w:right="720" w:firstLine="0"/>
        <w:jc w:val="left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Please provide a detailed rationale for why students must be tested at a non-district location:</w:t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.553466796875" w:line="199.92000102996826" w:lineRule="auto"/>
        <w:ind w:left="360" w:right="720" w:firstLine="0"/>
        <w:jc w:val="left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.553466796875" w:line="199.92000102996826" w:lineRule="auto"/>
        <w:ind w:left="360" w:right="720" w:firstLine="0"/>
        <w:jc w:val="left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Please describe your remote proctoring plan that includes adequate video and bandwidth requirements via internet or broadband:</w:t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.553466796875" w:line="199.92000102996826" w:lineRule="auto"/>
        <w:ind w:left="360" w:right="720" w:firstLine="0"/>
        <w:jc w:val="left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.553466796875" w:line="199.92000102996826" w:lineRule="auto"/>
        <w:ind w:left="360" w:right="720" w:firstLine="0"/>
        <w:jc w:val="left"/>
        <w:rPr>
          <w:rFonts w:ascii="Calibri" w:cs="Calibri" w:eastAsia="Calibri" w:hAnsi="Calibri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PED Decision:</w:t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Approved Denied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8.65997314453125" w:line="199.92000102996826" w:lineRule="auto"/>
        <w:ind w:left="360" w:right="72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Denial Rationale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if Applicable)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8.65997314453125" w:line="199.92000102996826" w:lineRule="auto"/>
        <w:ind w:left="360" w:right="72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Decision Date: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6.81907653808594" w:line="199.92000102996826" w:lineRule="auto"/>
        <w:ind w:left="360" w:right="72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By: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6.81907653808594" w:line="199.92000102996826" w:lineRule="auto"/>
        <w:ind w:left="360" w:right="720" w:firstLine="0"/>
        <w:jc w:val="left"/>
        <w:rPr>
          <w:rFonts w:ascii="Calibri" w:cs="Calibri" w:eastAsia="Calibri" w:hAnsi="Calibri"/>
          <w:sz w:val="22.00050163269043"/>
          <w:szCs w:val="22.00050163269043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.399999999999999" w:top="2016" w:left="446.4" w:right="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ind w:left="-450" w:firstLine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-266699</wp:posOffset>
          </wp:positionH>
          <wp:positionV relativeFrom="paragraph">
            <wp:posOffset>1</wp:posOffset>
          </wp:positionV>
          <wp:extent cx="7772400" cy="1005840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